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15DA1" w14:textId="77777777" w:rsidR="00410DFF" w:rsidRDefault="007608C8">
      <w:r>
        <w:t xml:space="preserve">This sponsorship </w:t>
      </w:r>
      <w:r w:rsidR="003D7377">
        <w:t>Memorandum of Understanding</w:t>
      </w:r>
      <w:r>
        <w:t xml:space="preserve"> is between _____________________ (</w:t>
      </w:r>
      <w:r w:rsidR="003756AB">
        <w:t>“</w:t>
      </w:r>
      <w:r>
        <w:t>RSO</w:t>
      </w:r>
      <w:r w:rsidR="003756AB">
        <w:t>”</w:t>
      </w:r>
      <w:r>
        <w:t>) and __________________________ (</w:t>
      </w:r>
      <w:r w:rsidR="003756AB">
        <w:t>‘</w:t>
      </w:r>
      <w:r>
        <w:t>Company</w:t>
      </w:r>
      <w:r w:rsidR="003756AB">
        <w:t>”</w:t>
      </w:r>
      <w:r>
        <w:t>).</w:t>
      </w:r>
    </w:p>
    <w:p w14:paraId="7CD15B31" w14:textId="77777777" w:rsidR="008123B4" w:rsidRDefault="008123B4"/>
    <w:p w14:paraId="63692A53" w14:textId="70620E74" w:rsidR="007608C8" w:rsidRDefault="007608C8">
      <w:r>
        <w:t>The parties agree as follows:</w:t>
      </w:r>
    </w:p>
    <w:p w14:paraId="54899B5A" w14:textId="77777777" w:rsidR="007608C8" w:rsidRDefault="007608C8" w:rsidP="007608C8">
      <w:pPr>
        <w:pStyle w:val="ListParagraph"/>
        <w:numPr>
          <w:ilvl w:val="0"/>
          <w:numId w:val="1"/>
        </w:numPr>
      </w:pPr>
      <w:r>
        <w:rPr>
          <w:b/>
        </w:rPr>
        <w:t xml:space="preserve">Sponsorship: </w:t>
      </w:r>
      <w:r w:rsidR="003756AB">
        <w:t>Company</w:t>
      </w:r>
      <w:r>
        <w:t xml:space="preserve"> agrees to </w:t>
      </w:r>
      <w:r w:rsidR="003756AB">
        <w:t xml:space="preserve">sponsor </w:t>
      </w:r>
      <w:r>
        <w:t>RSO.  Details and benefit(s) of sponsorship are described below:</w:t>
      </w:r>
    </w:p>
    <w:p w14:paraId="3E19A66F" w14:textId="77777777" w:rsidR="007608C8" w:rsidRPr="001B21E7" w:rsidRDefault="007608C8" w:rsidP="007608C8">
      <w:pPr>
        <w:ind w:left="720"/>
        <w:rPr>
          <w:highlight w:val="yellow"/>
        </w:rPr>
      </w:pPr>
      <w:r w:rsidRPr="001B21E7">
        <w:rPr>
          <w:highlight w:val="yellow"/>
        </w:rPr>
        <w:t>[Details and benefits of sponsorship]</w:t>
      </w:r>
    </w:p>
    <w:p w14:paraId="7912C8E3" w14:textId="77777777" w:rsidR="00335DCF" w:rsidRPr="001B21E7" w:rsidRDefault="003756AB" w:rsidP="000B163F">
      <w:pPr>
        <w:ind w:left="720"/>
        <w:rPr>
          <w:i/>
          <w:highlight w:val="yellow"/>
        </w:rPr>
      </w:pPr>
      <w:r w:rsidRPr="001B21E7">
        <w:rPr>
          <w:i/>
          <w:highlight w:val="yellow"/>
        </w:rPr>
        <w:t>For EXAMPLE:</w:t>
      </w:r>
    </w:p>
    <w:p w14:paraId="60B1A120" w14:textId="77777777" w:rsidR="003756AB" w:rsidRPr="001B21E7" w:rsidRDefault="003756AB" w:rsidP="000B163F">
      <w:pPr>
        <w:ind w:left="720"/>
        <w:rPr>
          <w:i/>
          <w:highlight w:val="yellow"/>
        </w:rPr>
      </w:pPr>
      <w:r w:rsidRPr="001B21E7">
        <w:rPr>
          <w:i/>
          <w:highlight w:val="yellow"/>
        </w:rPr>
        <w:t>RSO to provide Company:</w:t>
      </w:r>
    </w:p>
    <w:p w14:paraId="197F41C9" w14:textId="77777777" w:rsidR="003756AB" w:rsidRPr="001B21E7" w:rsidRDefault="003756AB" w:rsidP="003756AB">
      <w:pPr>
        <w:pStyle w:val="ListParagraph"/>
        <w:numPr>
          <w:ilvl w:val="0"/>
          <w:numId w:val="4"/>
        </w:numPr>
        <w:rPr>
          <w:i/>
          <w:highlight w:val="yellow"/>
        </w:rPr>
      </w:pPr>
      <w:r w:rsidRPr="001B21E7">
        <w:rPr>
          <w:i/>
          <w:highlight w:val="yellow"/>
        </w:rPr>
        <w:t>Table at event</w:t>
      </w:r>
    </w:p>
    <w:p w14:paraId="420B8AD8" w14:textId="77777777" w:rsidR="003756AB" w:rsidRPr="001B21E7" w:rsidRDefault="003756AB" w:rsidP="003756AB">
      <w:pPr>
        <w:pStyle w:val="ListParagraph"/>
        <w:numPr>
          <w:ilvl w:val="0"/>
          <w:numId w:val="4"/>
        </w:numPr>
        <w:rPr>
          <w:i/>
          <w:highlight w:val="yellow"/>
        </w:rPr>
      </w:pPr>
      <w:r w:rsidRPr="001B21E7">
        <w:rPr>
          <w:i/>
          <w:highlight w:val="yellow"/>
        </w:rPr>
        <w:t>Logo on flyers</w:t>
      </w:r>
    </w:p>
    <w:p w14:paraId="4FDA5D9B" w14:textId="77777777" w:rsidR="003756AB" w:rsidRDefault="003756AB" w:rsidP="003756AB">
      <w:pPr>
        <w:pStyle w:val="ListParagraph"/>
        <w:ind w:left="1440"/>
      </w:pPr>
      <w:bookmarkStart w:id="0" w:name="_GoBack"/>
      <w:bookmarkEnd w:id="0"/>
    </w:p>
    <w:p w14:paraId="0745D4AF" w14:textId="77777777" w:rsidR="007608C8" w:rsidRDefault="007608C8" w:rsidP="007608C8">
      <w:pPr>
        <w:pStyle w:val="ListParagraph"/>
        <w:numPr>
          <w:ilvl w:val="0"/>
          <w:numId w:val="1"/>
        </w:numPr>
      </w:pPr>
      <w:r>
        <w:rPr>
          <w:b/>
        </w:rPr>
        <w:t>Payment</w:t>
      </w:r>
      <w:r w:rsidR="00B5088C">
        <w:rPr>
          <w:b/>
        </w:rPr>
        <w:t xml:space="preserve">: </w:t>
      </w:r>
      <w:r w:rsidR="00B5088C">
        <w:t>In consideration of the sponsorship and set by the UC Davis Commercial Activitie</w:t>
      </w:r>
      <w:r w:rsidR="003756AB">
        <w:t>s Review Board, Company</w:t>
      </w:r>
      <w:r w:rsidR="00B5088C">
        <w:t xml:space="preserve"> shall pay $ ____________ (approved Campus Access fee amount).  Payment is due __________ and payable ____________________.</w:t>
      </w:r>
    </w:p>
    <w:p w14:paraId="1CFCFB18" w14:textId="77777777" w:rsidR="001932B6" w:rsidRDefault="001932B6" w:rsidP="001932B6">
      <w:pPr>
        <w:pStyle w:val="ListParagraph"/>
      </w:pPr>
    </w:p>
    <w:p w14:paraId="2E0305CA" w14:textId="77777777" w:rsidR="008123B4" w:rsidRPr="008123B4" w:rsidRDefault="001932B6" w:rsidP="008123B4">
      <w:pPr>
        <w:pStyle w:val="ListParagraph"/>
        <w:numPr>
          <w:ilvl w:val="0"/>
          <w:numId w:val="1"/>
        </w:numPr>
        <w:spacing w:before="1"/>
        <w:jc w:val="both"/>
        <w:rPr>
          <w:rFonts w:cs="Calibri"/>
          <w:spacing w:val="-1"/>
        </w:rPr>
      </w:pPr>
      <w:r w:rsidRPr="008123B4">
        <w:rPr>
          <w:b/>
          <w:sz w:val="24"/>
        </w:rPr>
        <w:t>Insurance Requirements:</w:t>
      </w:r>
      <w:r w:rsidRPr="008123B4">
        <w:rPr>
          <w:sz w:val="24"/>
        </w:rPr>
        <w:t xml:space="preserve"> </w:t>
      </w:r>
      <w:r w:rsidRPr="008123B4">
        <w:rPr>
          <w:rFonts w:cs="Calibri"/>
          <w:spacing w:val="-1"/>
        </w:rPr>
        <w:t xml:space="preserve">For any commercial activity on UC Davis or UC Davis Health campuses, the corporation or commercial entity will need to provide a copy of the insurance requirements naming The Regents of the University of California as an additionally insured party prior to the event date or program.  </w:t>
      </w:r>
    </w:p>
    <w:p w14:paraId="4501EC7A" w14:textId="77777777" w:rsidR="008123B4" w:rsidRPr="008123B4" w:rsidRDefault="008123B4" w:rsidP="008123B4">
      <w:pPr>
        <w:pStyle w:val="ListParagraph"/>
        <w:rPr>
          <w:rFonts w:cs="Calibri"/>
          <w:spacing w:val="-1"/>
        </w:rPr>
      </w:pPr>
    </w:p>
    <w:p w14:paraId="0CB18015" w14:textId="77777777" w:rsidR="008123B4" w:rsidRPr="008123B4" w:rsidRDefault="008123B4" w:rsidP="008123B4">
      <w:pPr>
        <w:shd w:val="clear" w:color="auto" w:fill="FFFFFF"/>
        <w:spacing w:after="240" w:line="240" w:lineRule="auto"/>
        <w:ind w:firstLine="720"/>
        <w:rPr>
          <w:rFonts w:asciiTheme="minorHAnsi" w:eastAsia="Times New Roman" w:hAnsiTheme="minorHAnsi" w:cstheme="minorHAnsi"/>
        </w:rPr>
      </w:pPr>
      <w:r w:rsidRPr="008123B4">
        <w:rPr>
          <w:rFonts w:asciiTheme="minorHAnsi" w:eastAsia="Times New Roman" w:hAnsiTheme="minorHAnsi" w:cstheme="minorHAnsi"/>
          <w:b/>
          <w:bCs/>
        </w:rPr>
        <w:t>Requirements for Non-Affiliate Certificates of Insurance</w:t>
      </w:r>
    </w:p>
    <w:p w14:paraId="108B52BD"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Non-Affiliate must be listed as the Insured.</w:t>
      </w:r>
    </w:p>
    <w:p w14:paraId="4BF1DD79"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REGENTS OF THE UNIVERSITY OF CALIFORNIA and your student group must be listed as Additional Insureds.</w:t>
      </w:r>
    </w:p>
    <w:p w14:paraId="18CA495F"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Insurer/Producer name and contact information must be on the certificate.</w:t>
      </w:r>
    </w:p>
    <w:p w14:paraId="236D6FE5"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policy start and end date must encompass the entire length of your event.</w:t>
      </w:r>
    </w:p>
    <w:p w14:paraId="386A6860"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policy must include General Liability coverage of at least $1,000,000.</w:t>
      </w:r>
    </w:p>
    <w:p w14:paraId="65330FF4"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If the non-affiliate is bringing a vehicle onto campus, the policy must include Automobile Liability coverage of at least $1,000,000.</w:t>
      </w:r>
    </w:p>
    <w:p w14:paraId="72F7DEC0"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If the non-affiliate is bringing employees onto campus, the policy must include evidence of California Workers’ Compensation coverage.</w:t>
      </w:r>
    </w:p>
    <w:p w14:paraId="2A296729" w14:textId="77777777" w:rsidR="008123B4" w:rsidRPr="008123B4" w:rsidRDefault="008123B4" w:rsidP="008123B4">
      <w:pPr>
        <w:pStyle w:val="ListParagraph"/>
        <w:numPr>
          <w:ilvl w:val="0"/>
          <w:numId w:val="6"/>
        </w:numPr>
        <w:spacing w:before="1"/>
        <w:jc w:val="both"/>
        <w:rPr>
          <w:rFonts w:cs="Calibri"/>
          <w:spacing w:val="-1"/>
        </w:rPr>
      </w:pPr>
      <w:r w:rsidRPr="008123B4">
        <w:rPr>
          <w:rFonts w:cs="Calibri"/>
          <w:spacing w:val="-1"/>
        </w:rPr>
        <w:t>The Certificate of Insurance must provide 30 days’ advance written notice to the University of any modification, change, or cancellation of any component of the insurance coverage.</w:t>
      </w:r>
    </w:p>
    <w:p w14:paraId="57ADCC27" w14:textId="77777777" w:rsidR="008123B4" w:rsidRDefault="008123B4" w:rsidP="008123B4">
      <w:pPr>
        <w:pStyle w:val="ListParagraph"/>
        <w:spacing w:before="1"/>
        <w:jc w:val="both"/>
        <w:rPr>
          <w:rFonts w:cs="Calibri"/>
          <w:spacing w:val="-1"/>
          <w:highlight w:val="yellow"/>
        </w:rPr>
      </w:pPr>
    </w:p>
    <w:p w14:paraId="16658596" w14:textId="77777777" w:rsidR="008123B4" w:rsidRDefault="008123B4" w:rsidP="008123B4">
      <w:pPr>
        <w:pStyle w:val="ListParagraph"/>
        <w:spacing w:before="1"/>
        <w:jc w:val="both"/>
        <w:rPr>
          <w:rFonts w:cs="Calibri"/>
          <w:spacing w:val="-1"/>
          <w:highlight w:val="yellow"/>
        </w:rPr>
      </w:pPr>
    </w:p>
    <w:p w14:paraId="6CD3DA50" w14:textId="77777777" w:rsidR="008123B4" w:rsidRDefault="008123B4">
      <w:pPr>
        <w:rPr>
          <w:rFonts w:cs="Calibri"/>
          <w:spacing w:val="-1"/>
        </w:rPr>
      </w:pPr>
      <w:r>
        <w:rPr>
          <w:rFonts w:cs="Calibri"/>
          <w:spacing w:val="-1"/>
        </w:rPr>
        <w:br w:type="page"/>
      </w:r>
    </w:p>
    <w:p w14:paraId="07191407" w14:textId="06A46C1A" w:rsidR="001932B6" w:rsidRPr="008123B4" w:rsidRDefault="001932B6" w:rsidP="008123B4">
      <w:pPr>
        <w:pStyle w:val="ListParagraph"/>
        <w:spacing w:before="1"/>
        <w:jc w:val="both"/>
        <w:rPr>
          <w:rFonts w:cs="Calibri"/>
          <w:spacing w:val="-1"/>
        </w:rPr>
      </w:pPr>
      <w:r w:rsidRPr="008123B4">
        <w:rPr>
          <w:rFonts w:cs="Calibri"/>
          <w:spacing w:val="-1"/>
        </w:rPr>
        <w:lastRenderedPageBreak/>
        <w:t>The Commercial Form General Liability Insurance (contractual liability included) with limits as follows:</w:t>
      </w:r>
    </w:p>
    <w:p w14:paraId="682210C1" w14:textId="77777777" w:rsidR="001932B6" w:rsidRPr="008123B4" w:rsidRDefault="001932B6" w:rsidP="001932B6">
      <w:pPr>
        <w:spacing w:before="1" w:after="0" w:line="240" w:lineRule="auto"/>
        <w:jc w:val="both"/>
        <w:rPr>
          <w:rFonts w:cs="Calibri"/>
          <w:spacing w:val="-1"/>
        </w:rPr>
      </w:pPr>
    </w:p>
    <w:p w14:paraId="7DE9AF80" w14:textId="77777777" w:rsidR="001932B6" w:rsidRPr="008123B4" w:rsidRDefault="001932B6" w:rsidP="001932B6">
      <w:pPr>
        <w:numPr>
          <w:ilvl w:val="0"/>
          <w:numId w:val="3"/>
        </w:numPr>
        <w:spacing w:before="1" w:after="0" w:line="240" w:lineRule="auto"/>
        <w:contextualSpacing/>
        <w:jc w:val="both"/>
        <w:rPr>
          <w:rFonts w:cs="Calibri"/>
          <w:spacing w:val="-1"/>
        </w:rPr>
      </w:pPr>
      <w:r w:rsidRPr="008123B4">
        <w:rPr>
          <w:rFonts w:cs="Calibri"/>
          <w:spacing w:val="-1"/>
        </w:rPr>
        <w:t>Each Occurrence</w:t>
      </w:r>
      <w:r w:rsidRPr="008123B4">
        <w:rPr>
          <w:rFonts w:cs="Calibri"/>
          <w:spacing w:val="-1"/>
        </w:rPr>
        <w:tab/>
      </w:r>
      <w:r w:rsidRPr="008123B4">
        <w:rPr>
          <w:rFonts w:cs="Calibri"/>
          <w:spacing w:val="-1"/>
        </w:rPr>
        <w:tab/>
      </w:r>
      <w:r w:rsidRPr="008123B4">
        <w:rPr>
          <w:rFonts w:cs="Calibri"/>
          <w:spacing w:val="-1"/>
        </w:rPr>
        <w:tab/>
      </w:r>
      <w:r w:rsidRPr="008123B4">
        <w:rPr>
          <w:rFonts w:cs="Calibri"/>
          <w:spacing w:val="-1"/>
        </w:rPr>
        <w:tab/>
        <w:t>$1,000,000</w:t>
      </w:r>
    </w:p>
    <w:p w14:paraId="08FEB737" w14:textId="77777777" w:rsidR="001932B6" w:rsidRPr="008123B4" w:rsidRDefault="001932B6" w:rsidP="001932B6">
      <w:pPr>
        <w:numPr>
          <w:ilvl w:val="0"/>
          <w:numId w:val="3"/>
        </w:numPr>
        <w:spacing w:before="1" w:after="0" w:line="240" w:lineRule="auto"/>
        <w:contextualSpacing/>
        <w:jc w:val="both"/>
        <w:rPr>
          <w:rFonts w:cs="Calibri"/>
          <w:spacing w:val="-1"/>
        </w:rPr>
      </w:pPr>
      <w:r w:rsidRPr="008123B4">
        <w:rPr>
          <w:rFonts w:cs="Calibri"/>
          <w:spacing w:val="-1"/>
        </w:rPr>
        <w:t>Products/Complete Operations Aggregate</w:t>
      </w:r>
      <w:r w:rsidRPr="008123B4">
        <w:rPr>
          <w:rFonts w:cs="Calibri"/>
          <w:spacing w:val="-1"/>
        </w:rPr>
        <w:tab/>
        <w:t>$2,000,000</w:t>
      </w:r>
    </w:p>
    <w:p w14:paraId="2EC77A3F" w14:textId="77777777" w:rsidR="001932B6" w:rsidRPr="008123B4" w:rsidRDefault="001932B6" w:rsidP="001932B6">
      <w:pPr>
        <w:numPr>
          <w:ilvl w:val="0"/>
          <w:numId w:val="3"/>
        </w:numPr>
        <w:spacing w:before="1" w:after="0" w:line="240" w:lineRule="auto"/>
        <w:contextualSpacing/>
        <w:jc w:val="both"/>
        <w:rPr>
          <w:rFonts w:cs="Calibri"/>
          <w:spacing w:val="-1"/>
        </w:rPr>
      </w:pPr>
      <w:r w:rsidRPr="008123B4">
        <w:rPr>
          <w:rFonts w:cs="Calibri"/>
          <w:spacing w:val="-1"/>
        </w:rPr>
        <w:t>Personal and Advertising Injury</w:t>
      </w:r>
      <w:r w:rsidRPr="008123B4">
        <w:rPr>
          <w:rFonts w:cs="Calibri"/>
          <w:spacing w:val="-1"/>
        </w:rPr>
        <w:tab/>
      </w:r>
      <w:r w:rsidRPr="008123B4">
        <w:rPr>
          <w:rFonts w:cs="Calibri"/>
          <w:spacing w:val="-1"/>
        </w:rPr>
        <w:tab/>
      </w:r>
      <w:r w:rsidRPr="008123B4">
        <w:rPr>
          <w:rFonts w:cs="Calibri"/>
          <w:spacing w:val="-1"/>
        </w:rPr>
        <w:tab/>
        <w:t>$1,000,000</w:t>
      </w:r>
    </w:p>
    <w:p w14:paraId="35A97E61" w14:textId="77777777" w:rsidR="001932B6" w:rsidRPr="008123B4" w:rsidRDefault="001932B6" w:rsidP="001932B6">
      <w:pPr>
        <w:numPr>
          <w:ilvl w:val="0"/>
          <w:numId w:val="3"/>
        </w:numPr>
        <w:spacing w:before="1" w:after="0" w:line="240" w:lineRule="auto"/>
        <w:contextualSpacing/>
        <w:jc w:val="both"/>
        <w:rPr>
          <w:rFonts w:cs="Calibri"/>
          <w:spacing w:val="-1"/>
        </w:rPr>
      </w:pPr>
      <w:r w:rsidRPr="008123B4">
        <w:rPr>
          <w:rFonts w:cs="Calibri"/>
          <w:spacing w:val="-1"/>
        </w:rPr>
        <w:t>General Aggregate</w:t>
      </w:r>
      <w:r w:rsidRPr="008123B4">
        <w:rPr>
          <w:rFonts w:cs="Calibri"/>
          <w:spacing w:val="-1"/>
        </w:rPr>
        <w:tab/>
      </w:r>
      <w:r w:rsidRPr="008123B4">
        <w:rPr>
          <w:rFonts w:cs="Calibri"/>
          <w:spacing w:val="-1"/>
        </w:rPr>
        <w:tab/>
      </w:r>
      <w:r w:rsidRPr="008123B4">
        <w:rPr>
          <w:rFonts w:cs="Calibri"/>
          <w:spacing w:val="-1"/>
        </w:rPr>
        <w:tab/>
      </w:r>
      <w:r w:rsidRPr="008123B4">
        <w:rPr>
          <w:rFonts w:cs="Calibri"/>
          <w:spacing w:val="-1"/>
        </w:rPr>
        <w:tab/>
        <w:t>$2,000,000</w:t>
      </w:r>
    </w:p>
    <w:p w14:paraId="4262319F" w14:textId="77777777" w:rsidR="001932B6" w:rsidRPr="008123B4" w:rsidRDefault="001932B6" w:rsidP="001932B6">
      <w:pPr>
        <w:spacing w:before="1" w:after="0" w:line="240" w:lineRule="auto"/>
        <w:jc w:val="both"/>
        <w:rPr>
          <w:rFonts w:cs="Calibri"/>
          <w:spacing w:val="-1"/>
        </w:rPr>
      </w:pPr>
    </w:p>
    <w:p w14:paraId="4C166732" w14:textId="77777777" w:rsidR="001932B6" w:rsidRPr="008123B4" w:rsidRDefault="001932B6" w:rsidP="001932B6">
      <w:pPr>
        <w:spacing w:before="1" w:after="0" w:line="240" w:lineRule="auto"/>
        <w:ind w:firstLine="720"/>
        <w:jc w:val="both"/>
        <w:rPr>
          <w:rFonts w:cs="Calibri"/>
          <w:spacing w:val="-1"/>
        </w:rPr>
      </w:pPr>
      <w:r w:rsidRPr="008123B4">
        <w:rPr>
          <w:rFonts w:cs="Calibri"/>
          <w:spacing w:val="-1"/>
        </w:rPr>
        <w:t>Additional Insured:</w:t>
      </w:r>
    </w:p>
    <w:p w14:paraId="1281B91E" w14:textId="77777777" w:rsidR="001932B6" w:rsidRPr="008123B4" w:rsidRDefault="001932B6" w:rsidP="001932B6">
      <w:pPr>
        <w:spacing w:before="1" w:after="0" w:line="240" w:lineRule="auto"/>
        <w:jc w:val="both"/>
        <w:rPr>
          <w:rFonts w:cs="Calibri"/>
          <w:spacing w:val="-1"/>
        </w:rPr>
      </w:pPr>
    </w:p>
    <w:p w14:paraId="15A7601C" w14:textId="77777777" w:rsidR="001932B6" w:rsidRPr="008123B4" w:rsidRDefault="001932B6" w:rsidP="001932B6">
      <w:pPr>
        <w:spacing w:before="1" w:after="0" w:line="240" w:lineRule="auto"/>
        <w:ind w:firstLine="720"/>
        <w:jc w:val="both"/>
        <w:rPr>
          <w:rFonts w:cs="Calibri"/>
          <w:spacing w:val="-1"/>
        </w:rPr>
      </w:pPr>
      <w:r w:rsidRPr="008123B4">
        <w:rPr>
          <w:rFonts w:cs="Calibri"/>
          <w:spacing w:val="-1"/>
        </w:rPr>
        <w:t xml:space="preserve">The Regents of the University of California </w:t>
      </w:r>
    </w:p>
    <w:p w14:paraId="511ECC17" w14:textId="77777777" w:rsidR="001932B6" w:rsidRPr="008123B4" w:rsidRDefault="001932B6" w:rsidP="001932B6">
      <w:pPr>
        <w:spacing w:before="1" w:after="0" w:line="240" w:lineRule="auto"/>
        <w:ind w:firstLine="720"/>
        <w:jc w:val="both"/>
        <w:rPr>
          <w:rFonts w:cs="Calibri"/>
          <w:spacing w:val="-1"/>
        </w:rPr>
      </w:pPr>
      <w:r w:rsidRPr="008123B4">
        <w:rPr>
          <w:rFonts w:cs="Calibri"/>
          <w:spacing w:val="-1"/>
        </w:rPr>
        <w:t>1111 Franklin Street</w:t>
      </w:r>
    </w:p>
    <w:p w14:paraId="258877DB" w14:textId="77777777" w:rsidR="001932B6" w:rsidRPr="008123B4" w:rsidRDefault="001932B6" w:rsidP="001932B6">
      <w:pPr>
        <w:spacing w:before="1" w:after="0" w:line="240" w:lineRule="auto"/>
        <w:ind w:firstLine="720"/>
        <w:jc w:val="both"/>
        <w:rPr>
          <w:rFonts w:cs="Calibri"/>
          <w:spacing w:val="-1"/>
        </w:rPr>
      </w:pPr>
      <w:r w:rsidRPr="008123B4">
        <w:rPr>
          <w:rFonts w:cs="Calibri"/>
          <w:spacing w:val="-1"/>
        </w:rPr>
        <w:t>Oakland, CA 94607</w:t>
      </w:r>
    </w:p>
    <w:p w14:paraId="7F6ADCCE" w14:textId="77777777" w:rsidR="001932B6" w:rsidRPr="00E4286B" w:rsidRDefault="001932B6" w:rsidP="001932B6">
      <w:pPr>
        <w:spacing w:before="1" w:after="0" w:line="240" w:lineRule="auto"/>
        <w:jc w:val="both"/>
        <w:rPr>
          <w:rFonts w:cs="Calibri"/>
          <w:spacing w:val="-1"/>
          <w:highlight w:val="yellow"/>
        </w:rPr>
      </w:pPr>
    </w:p>
    <w:p w14:paraId="41A5B948" w14:textId="3D7ECAEA" w:rsidR="001932B6" w:rsidRDefault="008123B4" w:rsidP="001932B6">
      <w:pPr>
        <w:spacing w:before="1" w:after="0" w:line="240" w:lineRule="auto"/>
        <w:ind w:firstLine="720"/>
        <w:jc w:val="both"/>
        <w:rPr>
          <w:rFonts w:cs="Calibri"/>
          <w:spacing w:val="-1"/>
        </w:rPr>
      </w:pPr>
      <w:r>
        <w:rPr>
          <w:rFonts w:cs="Calibri"/>
          <w:spacing w:val="-1"/>
        </w:rPr>
        <w:t>Company will need to send the Certificate of Insurance in advance of the event to:</w:t>
      </w:r>
    </w:p>
    <w:p w14:paraId="443B4C2C" w14:textId="1AD2E221" w:rsidR="008123B4" w:rsidRDefault="008123B4" w:rsidP="001932B6">
      <w:pPr>
        <w:spacing w:before="1" w:after="0" w:line="240" w:lineRule="auto"/>
        <w:ind w:firstLine="720"/>
        <w:jc w:val="both"/>
        <w:rPr>
          <w:rFonts w:cs="Calibri"/>
          <w:spacing w:val="-1"/>
        </w:rPr>
      </w:pPr>
    </w:p>
    <w:p w14:paraId="2739CF93" w14:textId="47993049" w:rsidR="008123B4" w:rsidRDefault="008123B4" w:rsidP="001932B6">
      <w:pPr>
        <w:spacing w:before="1" w:after="0" w:line="240" w:lineRule="auto"/>
        <w:ind w:firstLine="720"/>
        <w:jc w:val="both"/>
        <w:rPr>
          <w:rFonts w:cs="Calibri"/>
          <w:spacing w:val="-1"/>
        </w:rPr>
      </w:pPr>
      <w:r>
        <w:rPr>
          <w:rFonts w:cs="Calibri"/>
          <w:spacing w:val="-1"/>
        </w:rPr>
        <w:t>[Department in charge of facility]</w:t>
      </w:r>
    </w:p>
    <w:p w14:paraId="628D5F3C" w14:textId="49775DE6" w:rsidR="008123B4" w:rsidRDefault="008123B4" w:rsidP="001932B6">
      <w:pPr>
        <w:spacing w:before="1" w:after="0" w:line="240" w:lineRule="auto"/>
        <w:ind w:firstLine="720"/>
        <w:jc w:val="both"/>
        <w:rPr>
          <w:rFonts w:cs="Calibri"/>
          <w:i/>
          <w:spacing w:val="-1"/>
        </w:rPr>
      </w:pPr>
      <w:r>
        <w:rPr>
          <w:rFonts w:cs="Calibri"/>
          <w:i/>
          <w:spacing w:val="-1"/>
        </w:rPr>
        <w:t>Name</w:t>
      </w:r>
    </w:p>
    <w:p w14:paraId="035A1CB8" w14:textId="6789B07B" w:rsidR="008123B4" w:rsidRDefault="008123B4" w:rsidP="001932B6">
      <w:pPr>
        <w:spacing w:before="1" w:after="0" w:line="240" w:lineRule="auto"/>
        <w:ind w:firstLine="720"/>
        <w:jc w:val="both"/>
        <w:rPr>
          <w:rFonts w:cs="Calibri"/>
          <w:i/>
          <w:spacing w:val="-1"/>
        </w:rPr>
      </w:pPr>
      <w:r>
        <w:rPr>
          <w:rFonts w:cs="Calibri"/>
          <w:i/>
          <w:spacing w:val="-1"/>
        </w:rPr>
        <w:t>Department / Facility</w:t>
      </w:r>
    </w:p>
    <w:p w14:paraId="28444EEE" w14:textId="31EAE152" w:rsidR="008123B4" w:rsidRPr="008123B4" w:rsidRDefault="008123B4" w:rsidP="001932B6">
      <w:pPr>
        <w:spacing w:before="1" w:after="0" w:line="240" w:lineRule="auto"/>
        <w:ind w:firstLine="720"/>
        <w:jc w:val="both"/>
        <w:rPr>
          <w:rFonts w:cs="Calibri"/>
          <w:i/>
          <w:spacing w:val="-1"/>
        </w:rPr>
      </w:pPr>
      <w:r>
        <w:rPr>
          <w:rFonts w:cs="Calibri"/>
          <w:i/>
          <w:spacing w:val="-1"/>
        </w:rPr>
        <w:t>Email Address</w:t>
      </w:r>
    </w:p>
    <w:p w14:paraId="7656032C" w14:textId="77777777" w:rsidR="001932B6" w:rsidRDefault="001932B6" w:rsidP="001932B6">
      <w:pPr>
        <w:pStyle w:val="BodyText"/>
        <w:spacing w:before="10"/>
        <w:rPr>
          <w:sz w:val="20"/>
        </w:rPr>
      </w:pPr>
    </w:p>
    <w:p w14:paraId="5CC49D6D" w14:textId="77777777" w:rsidR="001932B6" w:rsidRDefault="001932B6" w:rsidP="001932B6">
      <w:pPr>
        <w:pStyle w:val="ListParagraph"/>
        <w:widowControl w:val="0"/>
        <w:numPr>
          <w:ilvl w:val="0"/>
          <w:numId w:val="1"/>
        </w:numPr>
        <w:tabs>
          <w:tab w:val="left" w:pos="824"/>
        </w:tabs>
        <w:autoSpaceDE w:val="0"/>
        <w:autoSpaceDN w:val="0"/>
        <w:spacing w:after="0" w:line="232" w:lineRule="auto"/>
        <w:ind w:right="137"/>
        <w:contextualSpacing w:val="0"/>
        <w:jc w:val="both"/>
        <w:rPr>
          <w:sz w:val="24"/>
        </w:rPr>
      </w:pPr>
      <w:r>
        <w:rPr>
          <w:b/>
          <w:sz w:val="24"/>
        </w:rPr>
        <w:t xml:space="preserve">Use of University’s name. </w:t>
      </w:r>
      <w:r w:rsidR="003756AB">
        <w:rPr>
          <w:sz w:val="24"/>
        </w:rPr>
        <w:t>Except as authorized herein, Company</w:t>
      </w:r>
      <w:r>
        <w:rPr>
          <w:sz w:val="24"/>
        </w:rPr>
        <w:t xml:space="preserve"> shall not use the name or mark of University of California, Davis in any form or manner in advertisements, reports, or other information released to the public without the prior written approval of</w:t>
      </w:r>
      <w:r>
        <w:rPr>
          <w:spacing w:val="-13"/>
          <w:sz w:val="24"/>
        </w:rPr>
        <w:t xml:space="preserve"> </w:t>
      </w:r>
      <w:r>
        <w:rPr>
          <w:sz w:val="24"/>
        </w:rPr>
        <w:t>University.</w:t>
      </w:r>
    </w:p>
    <w:p w14:paraId="7DD854E8" w14:textId="77777777" w:rsidR="001932B6" w:rsidRDefault="001932B6" w:rsidP="001932B6">
      <w:pPr>
        <w:pStyle w:val="BodyText"/>
        <w:spacing w:before="7"/>
        <w:rPr>
          <w:sz w:val="20"/>
        </w:rPr>
      </w:pPr>
    </w:p>
    <w:p w14:paraId="6F3E4137" w14:textId="77777777" w:rsidR="001932B6" w:rsidRDefault="001932B6" w:rsidP="001932B6">
      <w:pPr>
        <w:pStyle w:val="ListParagraph"/>
        <w:widowControl w:val="0"/>
        <w:numPr>
          <w:ilvl w:val="0"/>
          <w:numId w:val="1"/>
        </w:numPr>
        <w:tabs>
          <w:tab w:val="left" w:pos="839"/>
          <w:tab w:val="left" w:pos="840"/>
        </w:tabs>
        <w:autoSpaceDE w:val="0"/>
        <w:autoSpaceDN w:val="0"/>
        <w:spacing w:after="0" w:line="232" w:lineRule="auto"/>
        <w:ind w:right="177"/>
        <w:contextualSpacing w:val="0"/>
        <w:rPr>
          <w:sz w:val="24"/>
        </w:rPr>
      </w:pPr>
      <w:r>
        <w:rPr>
          <w:b/>
          <w:sz w:val="24"/>
        </w:rPr>
        <w:t xml:space="preserve">Entire Agreement. </w:t>
      </w:r>
      <w:r>
        <w:rPr>
          <w:sz w:val="24"/>
        </w:rPr>
        <w:t xml:space="preserve">This agreement constitutes the entire understanding of the parties respecting the </w:t>
      </w:r>
      <w:r w:rsidR="00BA439B">
        <w:rPr>
          <w:sz w:val="24"/>
        </w:rPr>
        <w:t>sponsorship ag</w:t>
      </w:r>
      <w:r w:rsidR="003756AB">
        <w:rPr>
          <w:sz w:val="24"/>
        </w:rPr>
        <w:t>reement between C</w:t>
      </w:r>
      <w:r w:rsidR="00BA439B">
        <w:rPr>
          <w:sz w:val="24"/>
        </w:rPr>
        <w:t>ompany</w:t>
      </w:r>
      <w:r>
        <w:rPr>
          <w:sz w:val="24"/>
        </w:rPr>
        <w:t xml:space="preserve"> and</w:t>
      </w:r>
      <w:r w:rsidR="003756AB">
        <w:rPr>
          <w:sz w:val="24"/>
        </w:rPr>
        <w:t xml:space="preserve"> </w:t>
      </w:r>
      <w:r w:rsidR="00BA439B">
        <w:rPr>
          <w:sz w:val="24"/>
        </w:rPr>
        <w:t>RSO</w:t>
      </w:r>
      <w:r>
        <w:rPr>
          <w:sz w:val="24"/>
        </w:rPr>
        <w:t>.</w:t>
      </w:r>
    </w:p>
    <w:p w14:paraId="4258BB6A" w14:textId="77777777" w:rsidR="00335DCF" w:rsidRDefault="00335DCF" w:rsidP="001932B6">
      <w:pPr>
        <w:pStyle w:val="BodyText"/>
        <w:spacing w:before="227"/>
        <w:ind w:left="120"/>
        <w:rPr>
          <w:rFonts w:asciiTheme="minorHAnsi" w:hAnsiTheme="minorHAnsi" w:cstheme="minorHAnsi"/>
          <w:sz w:val="22"/>
          <w:szCs w:val="22"/>
        </w:rPr>
      </w:pPr>
      <w:bookmarkStart w:id="1" w:name="AGREED:"/>
      <w:bookmarkEnd w:id="1"/>
    </w:p>
    <w:p w14:paraId="611AA2A7" w14:textId="77777777" w:rsidR="000A35C4" w:rsidRDefault="000A35C4" w:rsidP="000A35C4">
      <w:r>
        <w:t>In signing this agreement, Company accepts the above terms.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40"/>
        <w:gridCol w:w="4585"/>
      </w:tblGrid>
      <w:tr w:rsidR="000A35C4" w14:paraId="10C96A8F" w14:textId="77777777" w:rsidTr="00E81ADC">
        <w:tc>
          <w:tcPr>
            <w:tcW w:w="4330" w:type="dxa"/>
          </w:tcPr>
          <w:p w14:paraId="55DED601" w14:textId="77777777" w:rsidR="000A35C4" w:rsidRPr="00B77D5A" w:rsidRDefault="000A35C4" w:rsidP="00E81ADC">
            <w:pPr>
              <w:rPr>
                <w:b/>
              </w:rPr>
            </w:pPr>
            <w:r>
              <w:rPr>
                <w:b/>
              </w:rPr>
              <w:t>Company</w:t>
            </w:r>
          </w:p>
        </w:tc>
        <w:tc>
          <w:tcPr>
            <w:tcW w:w="440" w:type="dxa"/>
          </w:tcPr>
          <w:p w14:paraId="60C4CF6F" w14:textId="77777777" w:rsidR="000A35C4" w:rsidRPr="00B77D5A" w:rsidRDefault="000A35C4" w:rsidP="00E81ADC">
            <w:pPr>
              <w:rPr>
                <w:b/>
              </w:rPr>
            </w:pPr>
          </w:p>
        </w:tc>
        <w:tc>
          <w:tcPr>
            <w:tcW w:w="4585" w:type="dxa"/>
          </w:tcPr>
          <w:p w14:paraId="7956C4D0" w14:textId="77777777" w:rsidR="000A35C4" w:rsidRPr="00B77D5A" w:rsidRDefault="000A35C4" w:rsidP="00E81ADC">
            <w:pPr>
              <w:rPr>
                <w:b/>
              </w:rPr>
            </w:pPr>
            <w:r>
              <w:rPr>
                <w:b/>
              </w:rPr>
              <w:t>RSO</w:t>
            </w:r>
          </w:p>
        </w:tc>
      </w:tr>
      <w:tr w:rsidR="000A35C4" w14:paraId="5288CF20" w14:textId="77777777" w:rsidTr="00E81ADC">
        <w:trPr>
          <w:trHeight w:val="620"/>
        </w:trPr>
        <w:tc>
          <w:tcPr>
            <w:tcW w:w="4330" w:type="dxa"/>
          </w:tcPr>
          <w:p w14:paraId="1A09A154" w14:textId="77777777" w:rsidR="000A35C4" w:rsidRDefault="000A35C4" w:rsidP="00E81ADC"/>
        </w:tc>
        <w:tc>
          <w:tcPr>
            <w:tcW w:w="440" w:type="dxa"/>
          </w:tcPr>
          <w:p w14:paraId="7E7EE1E3" w14:textId="77777777" w:rsidR="000A35C4" w:rsidRDefault="000A35C4" w:rsidP="00E81ADC"/>
        </w:tc>
        <w:tc>
          <w:tcPr>
            <w:tcW w:w="4585" w:type="dxa"/>
          </w:tcPr>
          <w:p w14:paraId="64ACC184" w14:textId="77777777" w:rsidR="000A35C4" w:rsidRDefault="000A35C4" w:rsidP="00E81ADC"/>
        </w:tc>
      </w:tr>
      <w:tr w:rsidR="000A35C4" w14:paraId="729325DE" w14:textId="77777777" w:rsidTr="00E81ADC">
        <w:tc>
          <w:tcPr>
            <w:tcW w:w="4330" w:type="dxa"/>
          </w:tcPr>
          <w:p w14:paraId="657EE739" w14:textId="77777777" w:rsidR="000A35C4" w:rsidRDefault="000A35C4" w:rsidP="00E81ADC">
            <w:r>
              <w:t>By:___________________________________</w:t>
            </w:r>
          </w:p>
        </w:tc>
        <w:tc>
          <w:tcPr>
            <w:tcW w:w="440" w:type="dxa"/>
          </w:tcPr>
          <w:p w14:paraId="5079656D" w14:textId="77777777" w:rsidR="000A35C4" w:rsidRDefault="000A35C4" w:rsidP="00E81ADC"/>
        </w:tc>
        <w:tc>
          <w:tcPr>
            <w:tcW w:w="4585" w:type="dxa"/>
          </w:tcPr>
          <w:p w14:paraId="5C34D9C4" w14:textId="77777777" w:rsidR="000A35C4" w:rsidRDefault="000A35C4" w:rsidP="00E81ADC">
            <w:r>
              <w:t>By:___________________________________</w:t>
            </w:r>
          </w:p>
        </w:tc>
      </w:tr>
      <w:tr w:rsidR="000A35C4" w14:paraId="5FB4BA04" w14:textId="77777777" w:rsidTr="00E81ADC">
        <w:trPr>
          <w:trHeight w:val="800"/>
        </w:trPr>
        <w:tc>
          <w:tcPr>
            <w:tcW w:w="4330" w:type="dxa"/>
          </w:tcPr>
          <w:p w14:paraId="1220A48C" w14:textId="77777777" w:rsidR="000A35C4" w:rsidRDefault="000A35C4" w:rsidP="00E81ADC">
            <w:r>
              <w:t xml:space="preserve">     (authorized signature)</w:t>
            </w:r>
          </w:p>
        </w:tc>
        <w:tc>
          <w:tcPr>
            <w:tcW w:w="440" w:type="dxa"/>
          </w:tcPr>
          <w:p w14:paraId="09553BBF" w14:textId="77777777" w:rsidR="000A35C4" w:rsidRDefault="000A35C4" w:rsidP="00E81ADC"/>
        </w:tc>
        <w:tc>
          <w:tcPr>
            <w:tcW w:w="4585" w:type="dxa"/>
          </w:tcPr>
          <w:p w14:paraId="25E1BA4C" w14:textId="77777777" w:rsidR="000A35C4" w:rsidRDefault="000A35C4" w:rsidP="00E81ADC">
            <w:r>
              <w:t xml:space="preserve">     (authorized signature)</w:t>
            </w:r>
          </w:p>
        </w:tc>
      </w:tr>
      <w:tr w:rsidR="000A35C4" w14:paraId="0A98550E" w14:textId="77777777" w:rsidTr="00E81ADC">
        <w:trPr>
          <w:trHeight w:val="710"/>
        </w:trPr>
        <w:tc>
          <w:tcPr>
            <w:tcW w:w="4330" w:type="dxa"/>
          </w:tcPr>
          <w:p w14:paraId="33512570" w14:textId="77777777" w:rsidR="000A35C4" w:rsidRDefault="000A35C4" w:rsidP="00E81ADC">
            <w:r>
              <w:t>Print Name: ___________________________</w:t>
            </w:r>
          </w:p>
        </w:tc>
        <w:tc>
          <w:tcPr>
            <w:tcW w:w="440" w:type="dxa"/>
          </w:tcPr>
          <w:p w14:paraId="4B160870" w14:textId="77777777" w:rsidR="000A35C4" w:rsidRDefault="000A35C4" w:rsidP="00E81ADC"/>
        </w:tc>
        <w:tc>
          <w:tcPr>
            <w:tcW w:w="4585" w:type="dxa"/>
          </w:tcPr>
          <w:p w14:paraId="274E86DB" w14:textId="77777777" w:rsidR="000A35C4" w:rsidRDefault="000A35C4" w:rsidP="00E81ADC">
            <w:r>
              <w:t>Print Name: _____________________________</w:t>
            </w:r>
          </w:p>
        </w:tc>
      </w:tr>
      <w:tr w:rsidR="000A35C4" w14:paraId="01FC8993" w14:textId="77777777" w:rsidTr="00E81ADC">
        <w:trPr>
          <w:trHeight w:val="710"/>
        </w:trPr>
        <w:tc>
          <w:tcPr>
            <w:tcW w:w="4330" w:type="dxa"/>
          </w:tcPr>
          <w:p w14:paraId="1103B73B" w14:textId="77777777" w:rsidR="000A35C4" w:rsidRDefault="000A35C4" w:rsidP="00E81ADC">
            <w:r>
              <w:t>Title: ________________________</w:t>
            </w:r>
          </w:p>
        </w:tc>
        <w:tc>
          <w:tcPr>
            <w:tcW w:w="440" w:type="dxa"/>
          </w:tcPr>
          <w:p w14:paraId="56990E4D" w14:textId="77777777" w:rsidR="000A35C4" w:rsidRDefault="000A35C4" w:rsidP="00E81ADC"/>
        </w:tc>
        <w:tc>
          <w:tcPr>
            <w:tcW w:w="4585" w:type="dxa"/>
          </w:tcPr>
          <w:p w14:paraId="48C67ED5" w14:textId="77777777" w:rsidR="000A35C4" w:rsidRDefault="000A35C4" w:rsidP="00E81ADC">
            <w:r>
              <w:t>Title: ________________________</w:t>
            </w:r>
          </w:p>
        </w:tc>
      </w:tr>
      <w:tr w:rsidR="000A35C4" w14:paraId="10257599" w14:textId="77777777" w:rsidTr="00E81ADC">
        <w:tc>
          <w:tcPr>
            <w:tcW w:w="4330" w:type="dxa"/>
          </w:tcPr>
          <w:p w14:paraId="503677DC" w14:textId="77777777" w:rsidR="000A35C4" w:rsidRDefault="000A35C4" w:rsidP="00E81ADC">
            <w:r>
              <w:t>Date: ________________________</w:t>
            </w:r>
          </w:p>
        </w:tc>
        <w:tc>
          <w:tcPr>
            <w:tcW w:w="440" w:type="dxa"/>
          </w:tcPr>
          <w:p w14:paraId="54A11A40" w14:textId="77777777" w:rsidR="000A35C4" w:rsidRDefault="000A35C4" w:rsidP="00E81ADC"/>
        </w:tc>
        <w:tc>
          <w:tcPr>
            <w:tcW w:w="4585" w:type="dxa"/>
          </w:tcPr>
          <w:p w14:paraId="4378E63C" w14:textId="77777777" w:rsidR="000A35C4" w:rsidRDefault="000A35C4" w:rsidP="00E81ADC">
            <w:r>
              <w:t>Date: ________________________</w:t>
            </w:r>
          </w:p>
        </w:tc>
      </w:tr>
    </w:tbl>
    <w:p w14:paraId="081D3458" w14:textId="77777777" w:rsidR="00BA439B" w:rsidRDefault="00BA439B" w:rsidP="001932B6"/>
    <w:sectPr w:rsidR="00BA43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FC29" w14:textId="77777777" w:rsidR="00255DEF" w:rsidRDefault="00255DEF" w:rsidP="008123B4">
      <w:pPr>
        <w:spacing w:after="0" w:line="240" w:lineRule="auto"/>
      </w:pPr>
      <w:r>
        <w:separator/>
      </w:r>
    </w:p>
  </w:endnote>
  <w:endnote w:type="continuationSeparator" w:id="0">
    <w:p w14:paraId="6170BF86" w14:textId="77777777" w:rsidR="00255DEF" w:rsidRDefault="00255DEF" w:rsidP="008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4A7BA" w14:textId="77777777" w:rsidR="00255DEF" w:rsidRDefault="00255DEF" w:rsidP="008123B4">
      <w:pPr>
        <w:spacing w:after="0" w:line="240" w:lineRule="auto"/>
      </w:pPr>
      <w:r>
        <w:separator/>
      </w:r>
    </w:p>
  </w:footnote>
  <w:footnote w:type="continuationSeparator" w:id="0">
    <w:p w14:paraId="3FAEB766" w14:textId="77777777" w:rsidR="00255DEF" w:rsidRDefault="00255DEF" w:rsidP="0081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E8EE" w14:textId="3BF63BD4" w:rsidR="008123B4" w:rsidRPr="008123B4" w:rsidRDefault="008123B4">
    <w:pPr>
      <w:pStyle w:val="Header"/>
      <w:rPr>
        <w:b/>
        <w:i/>
        <w:u w:val="single"/>
      </w:rPr>
    </w:pPr>
    <w:r>
      <w:rPr>
        <w:b/>
        <w:i/>
        <w:u w:val="single"/>
      </w:rPr>
      <w:t>PLACE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61EF"/>
    <w:multiLevelType w:val="hybridMultilevel"/>
    <w:tmpl w:val="BA6E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468DB"/>
    <w:multiLevelType w:val="hybridMultilevel"/>
    <w:tmpl w:val="F0767C16"/>
    <w:lvl w:ilvl="0" w:tplc="CE64856A">
      <w:start w:val="1"/>
      <w:numFmt w:val="decimal"/>
      <w:lvlText w:val="%1."/>
      <w:lvlJc w:val="left"/>
      <w:pPr>
        <w:ind w:left="823" w:hanging="704"/>
      </w:pPr>
      <w:rPr>
        <w:rFonts w:ascii="Times New Roman" w:eastAsia="Times New Roman" w:hAnsi="Times New Roman" w:cs="Times New Roman" w:hint="default"/>
        <w:spacing w:val="-17"/>
        <w:w w:val="99"/>
        <w:sz w:val="24"/>
        <w:szCs w:val="24"/>
        <w:lang w:val="en-US" w:eastAsia="en-US" w:bidi="en-US"/>
      </w:rPr>
    </w:lvl>
    <w:lvl w:ilvl="1" w:tplc="AB904BB2">
      <w:numFmt w:val="bullet"/>
      <w:lvlText w:val="•"/>
      <w:lvlJc w:val="left"/>
      <w:pPr>
        <w:ind w:left="1700" w:hanging="704"/>
      </w:pPr>
      <w:rPr>
        <w:rFonts w:hint="default"/>
        <w:lang w:val="en-US" w:eastAsia="en-US" w:bidi="en-US"/>
      </w:rPr>
    </w:lvl>
    <w:lvl w:ilvl="2" w:tplc="38BE29A4">
      <w:numFmt w:val="bullet"/>
      <w:lvlText w:val="•"/>
      <w:lvlJc w:val="left"/>
      <w:pPr>
        <w:ind w:left="2580" w:hanging="704"/>
      </w:pPr>
      <w:rPr>
        <w:rFonts w:hint="default"/>
        <w:lang w:val="en-US" w:eastAsia="en-US" w:bidi="en-US"/>
      </w:rPr>
    </w:lvl>
    <w:lvl w:ilvl="3" w:tplc="BCCEAB8E">
      <w:numFmt w:val="bullet"/>
      <w:lvlText w:val="•"/>
      <w:lvlJc w:val="left"/>
      <w:pPr>
        <w:ind w:left="3460" w:hanging="704"/>
      </w:pPr>
      <w:rPr>
        <w:rFonts w:hint="default"/>
        <w:lang w:val="en-US" w:eastAsia="en-US" w:bidi="en-US"/>
      </w:rPr>
    </w:lvl>
    <w:lvl w:ilvl="4" w:tplc="16425348">
      <w:numFmt w:val="bullet"/>
      <w:lvlText w:val="•"/>
      <w:lvlJc w:val="left"/>
      <w:pPr>
        <w:ind w:left="4340" w:hanging="704"/>
      </w:pPr>
      <w:rPr>
        <w:rFonts w:hint="default"/>
        <w:lang w:val="en-US" w:eastAsia="en-US" w:bidi="en-US"/>
      </w:rPr>
    </w:lvl>
    <w:lvl w:ilvl="5" w:tplc="792E4D5E">
      <w:numFmt w:val="bullet"/>
      <w:lvlText w:val="•"/>
      <w:lvlJc w:val="left"/>
      <w:pPr>
        <w:ind w:left="5220" w:hanging="704"/>
      </w:pPr>
      <w:rPr>
        <w:rFonts w:hint="default"/>
        <w:lang w:val="en-US" w:eastAsia="en-US" w:bidi="en-US"/>
      </w:rPr>
    </w:lvl>
    <w:lvl w:ilvl="6" w:tplc="A0A2DB78">
      <w:numFmt w:val="bullet"/>
      <w:lvlText w:val="•"/>
      <w:lvlJc w:val="left"/>
      <w:pPr>
        <w:ind w:left="6100" w:hanging="704"/>
      </w:pPr>
      <w:rPr>
        <w:rFonts w:hint="default"/>
        <w:lang w:val="en-US" w:eastAsia="en-US" w:bidi="en-US"/>
      </w:rPr>
    </w:lvl>
    <w:lvl w:ilvl="7" w:tplc="46208868">
      <w:numFmt w:val="bullet"/>
      <w:lvlText w:val="•"/>
      <w:lvlJc w:val="left"/>
      <w:pPr>
        <w:ind w:left="6980" w:hanging="704"/>
      </w:pPr>
      <w:rPr>
        <w:rFonts w:hint="default"/>
        <w:lang w:val="en-US" w:eastAsia="en-US" w:bidi="en-US"/>
      </w:rPr>
    </w:lvl>
    <w:lvl w:ilvl="8" w:tplc="8332A436">
      <w:numFmt w:val="bullet"/>
      <w:lvlText w:val="•"/>
      <w:lvlJc w:val="left"/>
      <w:pPr>
        <w:ind w:left="7860" w:hanging="704"/>
      </w:pPr>
      <w:rPr>
        <w:rFonts w:hint="default"/>
        <w:lang w:val="en-US" w:eastAsia="en-US" w:bidi="en-US"/>
      </w:rPr>
    </w:lvl>
  </w:abstractNum>
  <w:abstractNum w:abstractNumId="2" w15:restartNumberingAfterBreak="0">
    <w:nsid w:val="3F600002"/>
    <w:multiLevelType w:val="hybridMultilevel"/>
    <w:tmpl w:val="0AE0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0A4027"/>
    <w:multiLevelType w:val="hybridMultilevel"/>
    <w:tmpl w:val="62AE19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DD1D40"/>
    <w:multiLevelType w:val="hybridMultilevel"/>
    <w:tmpl w:val="8D9AB8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E17144"/>
    <w:multiLevelType w:val="multilevel"/>
    <w:tmpl w:val="2EACC7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C8"/>
    <w:rsid w:val="0009579F"/>
    <w:rsid w:val="000A262A"/>
    <w:rsid w:val="000A35C4"/>
    <w:rsid w:val="000B163F"/>
    <w:rsid w:val="00164F01"/>
    <w:rsid w:val="001932B6"/>
    <w:rsid w:val="001B21E7"/>
    <w:rsid w:val="00255DEF"/>
    <w:rsid w:val="00335DCF"/>
    <w:rsid w:val="003756AB"/>
    <w:rsid w:val="003C78DB"/>
    <w:rsid w:val="003D7377"/>
    <w:rsid w:val="00410DFF"/>
    <w:rsid w:val="00483848"/>
    <w:rsid w:val="004D44A9"/>
    <w:rsid w:val="00530073"/>
    <w:rsid w:val="00714278"/>
    <w:rsid w:val="007608C8"/>
    <w:rsid w:val="008123B4"/>
    <w:rsid w:val="00A54E4D"/>
    <w:rsid w:val="00B5088C"/>
    <w:rsid w:val="00BA439B"/>
    <w:rsid w:val="00C91DDC"/>
    <w:rsid w:val="00D14982"/>
    <w:rsid w:val="00D23E74"/>
    <w:rsid w:val="00D5189C"/>
    <w:rsid w:val="00E4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4AFA"/>
  <w15:chartTrackingRefBased/>
  <w15:docId w15:val="{C2F7E283-7053-469E-8B5E-B036126A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E4D"/>
    <w:rPr>
      <w:rFonts w:ascii="Calibri" w:hAnsi="Calibri"/>
    </w:rPr>
  </w:style>
  <w:style w:type="paragraph" w:styleId="Heading1">
    <w:name w:val="heading 1"/>
    <w:basedOn w:val="Normal"/>
    <w:next w:val="Normal"/>
    <w:link w:val="Heading1Char"/>
    <w:autoRedefine/>
    <w:uiPriority w:val="9"/>
    <w:qFormat/>
    <w:rsid w:val="0053007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64F0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autoRedefine/>
    <w:uiPriority w:val="9"/>
    <w:semiHidden/>
    <w:unhideWhenUsed/>
    <w:qFormat/>
    <w:rsid w:val="00D5189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73"/>
    <w:rPr>
      <w:rFonts w:ascii="Proxima Nova" w:eastAsiaTheme="majorEastAsia" w:hAnsi="Proxima Nova" w:cstheme="majorBidi"/>
      <w:b/>
      <w:sz w:val="32"/>
      <w:szCs w:val="32"/>
    </w:rPr>
  </w:style>
  <w:style w:type="character" w:customStyle="1" w:styleId="Heading2Char">
    <w:name w:val="Heading 2 Char"/>
    <w:basedOn w:val="DefaultParagraphFont"/>
    <w:link w:val="Heading2"/>
    <w:uiPriority w:val="9"/>
    <w:rsid w:val="00164F01"/>
    <w:rPr>
      <w:rFonts w:ascii="Calibri" w:eastAsiaTheme="majorEastAsia" w:hAnsi="Calibri" w:cstheme="majorBidi"/>
      <w:b/>
      <w:sz w:val="28"/>
      <w:szCs w:val="26"/>
    </w:rPr>
  </w:style>
  <w:style w:type="paragraph" w:styleId="NoSpacing">
    <w:name w:val="No Spacing"/>
    <w:autoRedefine/>
    <w:uiPriority w:val="1"/>
    <w:qFormat/>
    <w:rsid w:val="00A54E4D"/>
    <w:pPr>
      <w:spacing w:after="0" w:line="240" w:lineRule="auto"/>
    </w:pPr>
    <w:rPr>
      <w:rFonts w:ascii="Calibri" w:hAnsi="Calibri"/>
    </w:rPr>
  </w:style>
  <w:style w:type="character" w:customStyle="1" w:styleId="Heading3Char">
    <w:name w:val="Heading 3 Char"/>
    <w:basedOn w:val="DefaultParagraphFont"/>
    <w:link w:val="Heading3"/>
    <w:uiPriority w:val="9"/>
    <w:semiHidden/>
    <w:rsid w:val="00D5189C"/>
    <w:rPr>
      <w:rFonts w:ascii="Calibri" w:eastAsiaTheme="majorEastAsia" w:hAnsi="Calibri" w:cstheme="majorBidi"/>
      <w:b/>
      <w:sz w:val="24"/>
      <w:szCs w:val="24"/>
    </w:rPr>
  </w:style>
  <w:style w:type="paragraph" w:styleId="ListParagraph">
    <w:name w:val="List Paragraph"/>
    <w:basedOn w:val="Normal"/>
    <w:uiPriority w:val="1"/>
    <w:qFormat/>
    <w:rsid w:val="007608C8"/>
    <w:pPr>
      <w:ind w:left="720"/>
      <w:contextualSpacing/>
    </w:pPr>
  </w:style>
  <w:style w:type="paragraph" w:styleId="BodyText">
    <w:name w:val="Body Text"/>
    <w:basedOn w:val="Normal"/>
    <w:link w:val="BodyTextChar"/>
    <w:uiPriority w:val="1"/>
    <w:qFormat/>
    <w:rsid w:val="001932B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932B6"/>
    <w:rPr>
      <w:rFonts w:ascii="Times New Roman" w:eastAsia="Times New Roman" w:hAnsi="Times New Roman" w:cs="Times New Roman"/>
      <w:sz w:val="24"/>
      <w:szCs w:val="24"/>
      <w:lang w:bidi="en-US"/>
    </w:rPr>
  </w:style>
  <w:style w:type="table" w:styleId="TableGridLight">
    <w:name w:val="Grid Table Light"/>
    <w:basedOn w:val="TableNormal"/>
    <w:uiPriority w:val="40"/>
    <w:rsid w:val="000A35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123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3B4"/>
    <w:rPr>
      <w:b/>
      <w:bCs/>
    </w:rPr>
  </w:style>
  <w:style w:type="paragraph" w:styleId="Header">
    <w:name w:val="header"/>
    <w:basedOn w:val="Normal"/>
    <w:link w:val="HeaderChar"/>
    <w:uiPriority w:val="99"/>
    <w:unhideWhenUsed/>
    <w:rsid w:val="0081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B4"/>
    <w:rPr>
      <w:rFonts w:ascii="Calibri" w:hAnsi="Calibri"/>
    </w:rPr>
  </w:style>
  <w:style w:type="paragraph" w:styleId="Footer">
    <w:name w:val="footer"/>
    <w:basedOn w:val="Normal"/>
    <w:link w:val="FooterChar"/>
    <w:uiPriority w:val="99"/>
    <w:unhideWhenUsed/>
    <w:rsid w:val="0081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B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Bishop-Green</dc:creator>
  <cp:keywords/>
  <dc:description/>
  <cp:lastModifiedBy>Sam Bishop-Green</cp:lastModifiedBy>
  <cp:revision>10</cp:revision>
  <dcterms:created xsi:type="dcterms:W3CDTF">2018-12-18T18:41:00Z</dcterms:created>
  <dcterms:modified xsi:type="dcterms:W3CDTF">2019-02-07T23:50:00Z</dcterms:modified>
</cp:coreProperties>
</file>